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rFonts w:ascii="Times New Roman" w:cs="Times New Roman" w:eastAsia="Times New Roman" w:hAnsi="Times New Roman"/>
          <w:b/>
          <w:bCs/>
          <w:sz w:val="28"/>
          <w:szCs w:val="28"/>
        </w:rPr>
        <w:t xml:space="preserve">Acord de Participare și Respectare a Regulamentului</w:t>
      </w:r>
    </w:p>
    <w:p>
      <w:pPr>
        <w:spacing w:after="100"/>
        <w:jc w:val="center"/>
      </w:pPr>
      <w:r>
        <w:rPr>
          <w:rFonts w:ascii="Times New Roman" w:cs="Times New Roman" w:eastAsia="Times New Roman" w:hAnsi="Times New Roman"/>
          <w:b/>
          <w:bCs/>
          <w:sz w:val="24"/>
          <w:szCs w:val="24"/>
        </w:rPr>
        <w:t xml:space="preserve">Participanți minori — Consimțământul părintelui/reprezentantului legal</w:t>
      </w:r>
    </w:p>
    <w:p>
      <w:pPr>
        <w:spacing w:after="280"/>
        <w:jc w:val="center"/>
      </w:pPr>
      <w:r>
        <w:rPr>
          <w:rFonts w:ascii="Times New Roman" w:cs="Times New Roman" w:eastAsia="Times New Roman" w:hAnsi="Times New Roman"/>
          <w:b/>
          <w:bCs/>
          <w:sz w:val="22"/>
          <w:szCs w:val="22"/>
        </w:rPr>
        <w:t xml:space="preserve">„De la Algoritmi la Neuroni” — 20–24 august 2026, Constanța, România</w:t>
      </w:r>
    </w:p>
    <w:p>
      <w:pPr>
        <w:spacing w:after="160"/>
        <w:jc w:val="both"/>
      </w:pPr>
      <w:r>
        <w:rPr>
          <w:rFonts w:ascii="Times New Roman" w:cs="Times New Roman" w:eastAsia="Times New Roman" w:hAnsi="Times New Roman"/>
          <w:sz w:val="22"/>
          <w:szCs w:val="22"/>
        </w:rPr>
        <w:t xml:space="preserve">Subsemnatul/Subsemnata, _______________________________, posesor/posesoare al/a Cărții de Identitate/Pașaportului seria _____ nr. ________, eliberat(ă) de __________________ la data de ________________, cu domiciliul în ____________________________________________, părinte/reprezentant legal al elevului/elevei ___________________________________ din cadrul ________________ (unitatea de învățământ), participant la evenimentul „De la Algoritmi la Neuroni”, declar prin prezenta următoarele:</w:t>
      </w:r>
    </w:p>
    <w:p>
      <w:pPr>
        <w:spacing w:after="100" w:before="160"/>
      </w:pPr>
      <w:r>
        <w:rPr>
          <w:rFonts w:ascii="Times New Roman" w:cs="Times New Roman" w:eastAsia="Times New Roman" w:hAnsi="Times New Roman"/>
          <w:b/>
          <w:bCs/>
          <w:sz w:val="22"/>
          <w:szCs w:val="22"/>
        </w:rPr>
        <w:t xml:space="preserve">1. Participarea minorului la eveniment</w:t>
      </w:r>
    </w:p>
    <w:p>
      <w:pPr>
        <w:spacing w:after="160"/>
        <w:jc w:val="both"/>
      </w:pPr>
      <w:r>
        <w:rPr>
          <w:rFonts w:ascii="Times New Roman" w:cs="Times New Roman" w:eastAsia="Times New Roman" w:hAnsi="Times New Roman"/>
          <w:sz w:val="22"/>
          <w:szCs w:val="22"/>
        </w:rPr>
        <w:t xml:space="preserve">Autorizez participarea minorului aflat în grija mea la evenimentul „De la Algoritmi la Neuroni”, desfășurat în perioada 20–24 august 2026, la Constanța, România, organizat de Asociația „Informatică pentru Viitor”, inclusiv la secțiunile pentru care s-a înscris: AI Competition, Hackathon și/sau Scientific Paper / Showcase (conform înscrierii).</w:t>
      </w:r>
    </w:p>
    <w:p>
      <w:pPr>
        <w:spacing w:after="100" w:before="160"/>
      </w:pPr>
      <w:r>
        <w:rPr>
          <w:rFonts w:ascii="Times New Roman" w:cs="Times New Roman" w:eastAsia="Times New Roman" w:hAnsi="Times New Roman"/>
          <w:b/>
          <w:bCs/>
          <w:sz w:val="22"/>
          <w:szCs w:val="22"/>
        </w:rPr>
        <w:t xml:space="preserve">2. Cunoașterea și acceptarea Regulamentului</w:t>
      </w:r>
    </w:p>
    <w:p>
      <w:pPr>
        <w:spacing w:after="160"/>
        <w:jc w:val="both"/>
      </w:pPr>
      <w:r>
        <w:rPr>
          <w:rFonts w:ascii="Times New Roman" w:cs="Times New Roman" w:eastAsia="Times New Roman" w:hAnsi="Times New Roman"/>
          <w:sz w:val="22"/>
          <w:szCs w:val="22"/>
        </w:rPr>
        <w:t xml:space="preserve">Declar că am citit și am înțeles integral Regulamentul concursului „De la Algoritmi la Neuroni” (denumit în continuare Regulamentul), pus la dispoziție de Organizator, că am adus la cunoștința minorului aflat în grija mea prevederile acestuia și sunt de acord, în mod voluntar, ca minorul să respecte toate prevederile Regulamentului, inclusiv, dar fără a se limita la:</w:t>
      </w:r>
    </w:p>
    <w:p>
      <w:pPr>
        <w:pStyle w:val="ListParagraph"/>
        <w:numPr>
          <w:ilvl w:val="0"/>
          <w:numId w:val="1"/>
        </w:numPr>
        <w:spacing w:after="60"/>
        <w:jc w:val="both"/>
      </w:pPr>
      <w:r>
        <w:rPr>
          <w:rFonts w:ascii="Times New Roman" w:cs="Times New Roman" w:eastAsia="Times New Roman" w:hAnsi="Times New Roman"/>
          <w:sz w:val="22"/>
          <w:szCs w:val="22"/>
        </w:rPr>
        <w:t xml:space="preserve">criteriile de participare pe secțiuni și categorii de vârstă (Grupa A / Grupa B);</w:t>
      </w:r>
    </w:p>
    <w:p>
      <w:pPr>
        <w:pStyle w:val="ListParagraph"/>
        <w:numPr>
          <w:ilvl w:val="0"/>
          <w:numId w:val="1"/>
        </w:numPr>
        <w:spacing w:after="60"/>
        <w:jc w:val="both"/>
      </w:pPr>
      <w:r>
        <w:rPr>
          <w:rFonts w:ascii="Times New Roman" w:cs="Times New Roman" w:eastAsia="Times New Roman" w:hAnsi="Times New Roman"/>
          <w:sz w:val="22"/>
          <w:szCs w:val="22"/>
        </w:rPr>
        <w:t xml:space="preserve">structura comisiilor de organizare (Comisia Generală, Comisia Științifică AI, Comitetul de Organizare, Juriul) și deciziile acestora;</w:t>
      </w:r>
    </w:p>
    <w:p>
      <w:pPr>
        <w:pStyle w:val="ListParagraph"/>
        <w:numPr>
          <w:ilvl w:val="0"/>
          <w:numId w:val="1"/>
        </w:numPr>
        <w:spacing w:after="60"/>
        <w:jc w:val="both"/>
      </w:pPr>
      <w:r>
        <w:rPr>
          <w:rFonts w:ascii="Times New Roman" w:cs="Times New Roman" w:eastAsia="Times New Roman" w:hAnsi="Times New Roman"/>
          <w:sz w:val="22"/>
          <w:szCs w:val="22"/>
        </w:rPr>
        <w:t xml:space="preserve">criteriile de evaluare și de departajare aplicabile secțiunii Scientific Paper / Showcase;</w:t>
      </w:r>
    </w:p>
    <w:p>
      <w:pPr>
        <w:pStyle w:val="ListParagraph"/>
        <w:numPr>
          <w:ilvl w:val="0"/>
          <w:numId w:val="1"/>
        </w:numPr>
        <w:spacing w:after="60"/>
        <w:jc w:val="both"/>
      </w:pPr>
      <w:r>
        <w:rPr>
          <w:rFonts w:ascii="Times New Roman" w:cs="Times New Roman" w:eastAsia="Times New Roman" w:hAnsi="Times New Roman"/>
          <w:sz w:val="22"/>
          <w:szCs w:val="22"/>
        </w:rPr>
        <w:t xml:space="preserve">regulile specifice Hackathon-ului, inclusiv anunțarea temei chiar înainte de începerea acestuia și condiționarea acordării echipamentului de participarea la workshop-urile pregătitoare;</w:t>
      </w:r>
    </w:p>
    <w:p>
      <w:pPr>
        <w:pStyle w:val="ListParagraph"/>
        <w:numPr>
          <w:ilvl w:val="0"/>
          <w:numId w:val="1"/>
        </w:numPr>
        <w:spacing w:after="60"/>
        <w:jc w:val="both"/>
      </w:pPr>
      <w:r>
        <w:rPr>
          <w:rFonts w:ascii="Times New Roman" w:cs="Times New Roman" w:eastAsia="Times New Roman" w:hAnsi="Times New Roman"/>
          <w:sz w:val="22"/>
          <w:szCs w:val="22"/>
        </w:rPr>
        <w:t xml:space="preserve">prevederile de etică și integritate din Regulament.</w:t>
      </w:r>
    </w:p>
    <w:p>
      <w:pPr>
        <w:spacing w:after="160"/>
        <w:jc w:val="both"/>
      </w:pPr>
      <w:r>
        <w:rPr>
          <w:rFonts w:ascii="Times New Roman" w:cs="Times New Roman" w:eastAsia="Times New Roman" w:hAnsi="Times New Roman"/>
          <w:sz w:val="22"/>
          <w:szCs w:val="22"/>
        </w:rPr>
        <w:t xml:space="preserve">Sunt de acord că deciziile Comisiilor și ale Juriului sunt finale și nu pot fi contestate.</w:t>
      </w:r>
    </w:p>
    <w:p>
      <w:pPr>
        <w:spacing w:after="100" w:before="160"/>
      </w:pPr>
      <w:r>
        <w:rPr>
          <w:rFonts w:ascii="Times New Roman" w:cs="Times New Roman" w:eastAsia="Times New Roman" w:hAnsi="Times New Roman"/>
          <w:b/>
          <w:bCs/>
          <w:sz w:val="22"/>
          <w:szCs w:val="22"/>
        </w:rPr>
        <w:t xml:space="preserve">3. Echipamente și materiale puse la dispoziție</w:t>
      </w:r>
    </w:p>
    <w:p>
      <w:pPr>
        <w:spacing w:after="160"/>
        <w:jc w:val="both"/>
      </w:pPr>
      <w:r>
        <w:rPr>
          <w:rFonts w:ascii="Times New Roman" w:cs="Times New Roman" w:eastAsia="Times New Roman" w:hAnsi="Times New Roman"/>
          <w:sz w:val="22"/>
          <w:szCs w:val="22"/>
        </w:rPr>
        <w:t xml:space="preserve">Înțeleg că, pe durata evenimentului, Organizatorul poate pune la dispoziția minorului echipamente, materiale sau alte bunuri (de exemplu, kituri de hackathon, dispozitive, componente) necesare desfășurării activităților, care rămân proprietatea Organizatorului sau a partenerilor acestuia și pe care minorul se angajează să le utilizeze cu grijă și responsabilitate, respectând instrucțiunile primite.</w:t>
      </w:r>
    </w:p>
    <w:p>
      <w:pPr>
        <w:spacing w:after="100" w:before="160"/>
      </w:pPr>
      <w:r>
        <w:rPr>
          <w:rFonts w:ascii="Times New Roman" w:cs="Times New Roman" w:eastAsia="Times New Roman" w:hAnsi="Times New Roman"/>
          <w:b/>
          <w:bCs/>
          <w:sz w:val="22"/>
          <w:szCs w:val="22"/>
        </w:rPr>
        <w:t xml:space="preserve">3.1. Răspunderea pentru distrugerea sau deteriorarea echipamentelor</w:t>
      </w:r>
    </w:p>
    <w:p>
      <w:pPr>
        <w:spacing w:after="160"/>
        <w:jc w:val="both"/>
      </w:pPr>
      <w:r>
        <w:rPr>
          <w:rFonts w:ascii="Times New Roman" w:cs="Times New Roman" w:eastAsia="Times New Roman" w:hAnsi="Times New Roman"/>
          <w:sz w:val="22"/>
          <w:szCs w:val="22"/>
        </w:rPr>
        <w:t xml:space="preserve">Înțeleg și sunt de acord ca, în cazul în care minorul aflat în grija mea distruge sau deteriorează, din culpa sa, echipamente, materiale sau alte bunuri puse la dispoziție de Organizator pe durata evenimentului, să achit contravaloarea acestora la o valoare egală cu triplul (3x) valorii reale/de achiziție a bunului afectat, incluzând, după caz, costurile de reparare, înlocuire, transport și orice alte costuri conexe. Constatarea prejudiciului se face prin proces-verbal, fotografii și, după caz, evaluare/deviz, iar plata se efectuează în termenul comunicat de Organizator.</w:t>
      </w:r>
    </w:p>
    <w:p>
      <w:pPr>
        <w:spacing w:after="100" w:before="160"/>
      </w:pPr>
      <w:r>
        <w:rPr>
          <w:rFonts w:ascii="Times New Roman" w:cs="Times New Roman" w:eastAsia="Times New Roman" w:hAnsi="Times New Roman"/>
          <w:b/>
          <w:bCs/>
          <w:sz w:val="22"/>
          <w:szCs w:val="22"/>
        </w:rPr>
        <w:t xml:space="preserve">4. Consecințele nerespectării Regulamentului</w:t>
      </w:r>
    </w:p>
    <w:p>
      <w:pPr>
        <w:spacing w:after="160"/>
        <w:jc w:val="both"/>
      </w:pPr>
      <w:r>
        <w:rPr>
          <w:rFonts w:ascii="Times New Roman" w:cs="Times New Roman" w:eastAsia="Times New Roman" w:hAnsi="Times New Roman"/>
          <w:sz w:val="22"/>
          <w:szCs w:val="22"/>
        </w:rPr>
        <w:t xml:space="preserve">Înțeleg că nerespectarea Regulamentului sau a prezentului Acord poate conduce, la decizia Organizatorului și/sau a Comisiilor competente, la avertisment, descalificare, pierderea premiilor obținute de minor sau îndepărtarea acestuia din cadrul evenimentului, fără ca aceasta să înlăture obligațiile de reparare a prejudiciilor prevăzute la Secțiunea 3.1, care revin părintelui/reprezentantului legal.</w:t>
      </w:r>
    </w:p>
    <w:p>
      <w:pPr>
        <w:spacing w:after="100" w:before="160"/>
      </w:pPr>
      <w:r>
        <w:rPr>
          <w:rFonts w:ascii="Times New Roman" w:cs="Times New Roman" w:eastAsia="Times New Roman" w:hAnsi="Times New Roman"/>
          <w:b/>
          <w:bCs/>
          <w:sz w:val="22"/>
          <w:szCs w:val="22"/>
        </w:rPr>
        <w:t xml:space="preserve">5. Declarație și consimțământ</w:t>
      </w:r>
    </w:p>
    <w:p>
      <w:pPr>
        <w:spacing w:after="160"/>
        <w:jc w:val="both"/>
      </w:pPr>
      <w:r>
        <w:rPr>
          <w:rFonts w:ascii="Times New Roman" w:cs="Times New Roman" w:eastAsia="Times New Roman" w:hAnsi="Times New Roman"/>
          <w:sz w:val="22"/>
          <w:szCs w:val="22"/>
        </w:rPr>
        <w:t xml:space="preserve">Prin semnarea prezentului formular, confirm că sunt părintele sau reprezentantul legal al minorului menționat mai sus, că am citit și am înțeles prezentul Acord și că autorizez participarea minorului la evenimentul „De la Algoritmi la Neuroni”, cu respectarea integrală a Regulamentului concursului de către minor, precum și a clauzei privind răspunderea pentru distrugerea sau deteriorarea echipamentelor, prevăzută la Secțiunea 3.1.</w:t>
      </w:r>
    </w:p>
    <w:p>
      <w:pPr>
        <w:spacing w:before="480"/>
      </w:pPr>
      <w:r>
        <w:rPr>
          <w:rFonts w:ascii="Times New Roman" w:cs="Times New Roman" w:eastAsia="Times New Roman" w:hAnsi="Times New Roman"/>
          <w:sz w:val="22"/>
          <w:szCs w:val="22"/>
        </w:rPr>
        <w:t xml:space="preserve">Data								Semnătura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2026-07-27T08:04:21.152Z</dcterms:created>
  <dcterms:modified xsi:type="dcterms:W3CDTF">2026-07-27T08:04:21.152Z</dcterms:modified>
</cp:coreProperties>
</file>

<file path=docProps/custom.xml><?xml version="1.0" encoding="utf-8"?>
<Properties xmlns="http://schemas.openxmlformats.org/officeDocument/2006/custom-properties" xmlns:vt="http://schemas.openxmlformats.org/officeDocument/2006/docPropsVTypes"/>
</file>